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797" w:rsidRPr="004830A3" w:rsidRDefault="00AE3B02" w:rsidP="00B31797">
      <w:pPr>
        <w:rPr>
          <w:rFonts w:cs="Arial"/>
          <w:sz w:val="22"/>
          <w:szCs w:val="22"/>
        </w:rPr>
      </w:pPr>
    </w:p>
    <w:p w:rsidR="00B31797" w:rsidRPr="00120764" w:rsidRDefault="00AE3B02" w:rsidP="00B31797">
      <w:pPr>
        <w:pStyle w:val="Encabezado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B31797" w:rsidRPr="00120764" w:rsidRDefault="00AE3B02" w:rsidP="00B31797">
      <w:pPr>
        <w:pStyle w:val="Encabezado"/>
        <w:jc w:val="center"/>
        <w:rPr>
          <w:rFonts w:cs="Arial"/>
          <w:b/>
          <w:szCs w:val="24"/>
        </w:rPr>
      </w:pPr>
    </w:p>
    <w:p w:rsidR="00B31797" w:rsidRPr="009C2A2F" w:rsidRDefault="00AE3B02" w:rsidP="00B31797">
      <w:pPr>
        <w:ind w:left="284"/>
        <w:jc w:val="center"/>
        <w:rPr>
          <w:rFonts w:cs="Arial"/>
          <w:b/>
          <w:szCs w:val="24"/>
        </w:rPr>
      </w:pPr>
      <w:r w:rsidRPr="009C2A2F">
        <w:rPr>
          <w:rFonts w:cs="Arial"/>
          <w:b/>
          <w:szCs w:val="24"/>
        </w:rPr>
        <w:t>(                             )</w:t>
      </w:r>
    </w:p>
    <w:p w:rsidR="00B31797" w:rsidRPr="004143F9" w:rsidRDefault="00AE3B02" w:rsidP="00B31797">
      <w:pPr>
        <w:ind w:left="284"/>
        <w:jc w:val="center"/>
        <w:rPr>
          <w:rFonts w:cs="Arial"/>
          <w:b/>
          <w:szCs w:val="24"/>
        </w:rPr>
      </w:pPr>
    </w:p>
    <w:p w:rsidR="00B31797" w:rsidRPr="009C2A2F" w:rsidRDefault="00AE3B02" w:rsidP="00B31797">
      <w:pPr>
        <w:ind w:left="284"/>
        <w:jc w:val="center"/>
        <w:rPr>
          <w:rFonts w:cs="Arial"/>
          <w:i/>
          <w:szCs w:val="24"/>
        </w:rPr>
      </w:pPr>
      <w:r w:rsidRPr="009C2A2F">
        <w:rPr>
          <w:rFonts w:cs="Arial"/>
          <w:i/>
          <w:szCs w:val="24"/>
        </w:rPr>
        <w:t>“</w:t>
      </w:r>
      <w:r w:rsidRPr="00DC7A74">
        <w:rPr>
          <w:rFonts w:cs="Arial"/>
          <w:i/>
          <w:szCs w:val="24"/>
        </w:rPr>
        <w:t xml:space="preserve">Por la cual se termina un encargo y se </w:t>
      </w:r>
      <w:r>
        <w:rPr>
          <w:rFonts w:cs="Arial"/>
          <w:i/>
          <w:szCs w:val="24"/>
        </w:rPr>
        <w:t>acepta una renuncia a un empleo</w:t>
      </w:r>
      <w:r w:rsidRPr="009C2A2F">
        <w:rPr>
          <w:rFonts w:cs="Arial"/>
          <w:i/>
          <w:szCs w:val="24"/>
        </w:rPr>
        <w:t>”</w:t>
      </w:r>
    </w:p>
    <w:p w:rsidR="00B31797" w:rsidRPr="00EE51BB" w:rsidRDefault="00AE3B02" w:rsidP="00B31797">
      <w:pPr>
        <w:ind w:left="284"/>
        <w:jc w:val="center"/>
        <w:rPr>
          <w:rFonts w:cs="Arial"/>
          <w:b/>
          <w:sz w:val="28"/>
          <w:szCs w:val="24"/>
        </w:rPr>
      </w:pPr>
    </w:p>
    <w:p w:rsidR="00B31797" w:rsidRPr="00BD5AFD" w:rsidRDefault="00AE3B02" w:rsidP="00B31797">
      <w:pPr>
        <w:jc w:val="center"/>
        <w:rPr>
          <w:rFonts w:cs="Arial"/>
          <w:lang w:val="es-ES"/>
        </w:rPr>
      </w:pPr>
      <w:r w:rsidRPr="00551B0D">
        <w:rPr>
          <w:rFonts w:cs="Arial"/>
          <w:b/>
          <w:spacing w:val="-5"/>
          <w:szCs w:val="24"/>
          <w:lang w:val="es-ES"/>
        </w:rPr>
        <w:t xml:space="preserve">LA SUBSECRETARIA DE GESTIÓN </w:t>
      </w:r>
      <w:r>
        <w:rPr>
          <w:rFonts w:cs="Arial"/>
          <w:b/>
          <w:spacing w:val="-5"/>
          <w:szCs w:val="24"/>
          <w:lang w:val="es-ES"/>
        </w:rPr>
        <w:t>INSTITUCIONAL</w:t>
      </w:r>
      <w:r w:rsidRPr="00551B0D">
        <w:rPr>
          <w:rFonts w:cs="Arial"/>
          <w:b/>
          <w:spacing w:val="-5"/>
          <w:szCs w:val="24"/>
          <w:lang w:val="es-ES"/>
        </w:rPr>
        <w:t xml:space="preserve"> DE LA</w:t>
      </w:r>
      <w:r>
        <w:rPr>
          <w:rFonts w:cs="Arial"/>
          <w:b/>
          <w:spacing w:val="-5"/>
          <w:szCs w:val="24"/>
          <w:lang w:val="es-ES"/>
        </w:rPr>
        <w:t xml:space="preserve"> </w:t>
      </w:r>
      <w:r w:rsidRPr="00551B0D">
        <w:rPr>
          <w:rFonts w:cs="Arial"/>
          <w:b/>
          <w:spacing w:val="-5"/>
          <w:szCs w:val="24"/>
          <w:lang w:val="es-ES"/>
        </w:rPr>
        <w:t>SECRETARÍA DISTRITAL DE PLANEACIÓN</w:t>
      </w:r>
    </w:p>
    <w:p w:rsidR="00B31797" w:rsidRPr="004143F9" w:rsidRDefault="00AE3B02" w:rsidP="00B31797">
      <w:pPr>
        <w:jc w:val="center"/>
        <w:rPr>
          <w:rFonts w:cs="Arial"/>
          <w:sz w:val="28"/>
          <w:lang w:val="es-ES"/>
        </w:rPr>
      </w:pPr>
    </w:p>
    <w:p w:rsidR="00B31797" w:rsidRPr="00551B0D" w:rsidRDefault="00AE3B02" w:rsidP="00B31797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</w:rPr>
      </w:pPr>
      <w:r w:rsidRPr="00BD5AFD">
        <w:rPr>
          <w:rFonts w:ascii="Arial" w:hAnsi="Arial" w:cs="Arial"/>
          <w:bCs/>
        </w:rPr>
        <w:t xml:space="preserve">En ejercicio de sus facultades legales, en especial, de las conferidas en el Artículo 1º, numeral 4º del Decreto 101 de 2004; </w:t>
      </w:r>
      <w:r w:rsidRPr="00D2659A">
        <w:rPr>
          <w:rFonts w:ascii="Arial" w:hAnsi="Arial" w:cs="Arial"/>
          <w:bCs/>
        </w:rPr>
        <w:t>en el literal n) del artículo 5° del Decreto 432 del 4 de octubre de 2022</w:t>
      </w:r>
      <w:r w:rsidRPr="00BD5AFD">
        <w:rPr>
          <w:rFonts w:ascii="Arial" w:hAnsi="Arial" w:cs="Arial"/>
          <w:bCs/>
        </w:rPr>
        <w:t xml:space="preserve">, en el artículo 2.2.11.1.3 del Decreto </w:t>
      </w:r>
      <w:r>
        <w:rPr>
          <w:rFonts w:ascii="Arial" w:hAnsi="Arial" w:cs="Arial"/>
          <w:bCs/>
        </w:rPr>
        <w:t>1083</w:t>
      </w:r>
      <w:r w:rsidRPr="00BD5AFD">
        <w:rPr>
          <w:rFonts w:ascii="Arial" w:hAnsi="Arial" w:cs="Arial"/>
          <w:bCs/>
        </w:rPr>
        <w:t xml:space="preserve"> de 201</w:t>
      </w:r>
      <w:r>
        <w:rPr>
          <w:rFonts w:ascii="Arial" w:hAnsi="Arial" w:cs="Arial"/>
          <w:bCs/>
        </w:rPr>
        <w:t>5</w:t>
      </w:r>
      <w:r w:rsidRPr="00BD5AFD">
        <w:rPr>
          <w:rFonts w:ascii="Arial" w:hAnsi="Arial" w:cs="Arial"/>
          <w:bCs/>
        </w:rPr>
        <w:t xml:space="preserve">, </w:t>
      </w:r>
      <w:r w:rsidRPr="00551B0D">
        <w:rPr>
          <w:rFonts w:ascii="Arial" w:hAnsi="Arial" w:cs="Arial"/>
          <w:bCs/>
        </w:rPr>
        <w:t xml:space="preserve">artículo 1 de la Resolución No. </w:t>
      </w:r>
      <w:r>
        <w:rPr>
          <w:rFonts w:ascii="Arial" w:hAnsi="Arial" w:cs="Arial"/>
          <w:bCs/>
        </w:rPr>
        <w:t>1790 del 13 de noviembre</w:t>
      </w:r>
      <w:r>
        <w:rPr>
          <w:rFonts w:ascii="Arial" w:hAnsi="Arial" w:cs="Arial"/>
          <w:bCs/>
        </w:rPr>
        <w:t xml:space="preserve"> de 2024, </w:t>
      </w:r>
      <w:r w:rsidRPr="00551B0D">
        <w:rPr>
          <w:rFonts w:ascii="Arial" w:hAnsi="Arial" w:cs="Arial"/>
          <w:bCs/>
        </w:rPr>
        <w:t>y</w:t>
      </w:r>
    </w:p>
    <w:p w:rsidR="00B31797" w:rsidRPr="004143F9" w:rsidRDefault="00AE3B02" w:rsidP="00B31797">
      <w:pPr>
        <w:tabs>
          <w:tab w:val="left" w:pos="1134"/>
        </w:tabs>
        <w:rPr>
          <w:rFonts w:cs="Arial"/>
          <w:bCs/>
          <w:sz w:val="18"/>
          <w:szCs w:val="24"/>
          <w:lang w:val="es-ES"/>
        </w:rPr>
      </w:pPr>
    </w:p>
    <w:p w:rsidR="00B31797" w:rsidRPr="004143F9" w:rsidRDefault="00AE3B02" w:rsidP="00B31797">
      <w:pPr>
        <w:tabs>
          <w:tab w:val="left" w:pos="1134"/>
        </w:tabs>
        <w:rPr>
          <w:rFonts w:cs="Arial"/>
          <w:sz w:val="14"/>
          <w:lang w:val="es-ES"/>
        </w:rPr>
      </w:pPr>
    </w:p>
    <w:p w:rsidR="00B31797" w:rsidRDefault="00AE3B02" w:rsidP="00B31797">
      <w:pPr>
        <w:tabs>
          <w:tab w:val="left" w:pos="1134"/>
        </w:tabs>
        <w:jc w:val="center"/>
        <w:rPr>
          <w:rFonts w:cs="Arial"/>
          <w:b/>
          <w:spacing w:val="-5"/>
          <w:lang w:val="es-ES"/>
        </w:rPr>
      </w:pPr>
      <w:r w:rsidRPr="00BD5AFD">
        <w:rPr>
          <w:rFonts w:cs="Arial"/>
          <w:b/>
          <w:spacing w:val="-5"/>
          <w:lang w:val="es-ES"/>
        </w:rPr>
        <w:t>CONSIDERANDO:</w:t>
      </w:r>
    </w:p>
    <w:p w:rsidR="00B31797" w:rsidRPr="00BD5AFD" w:rsidRDefault="00AE3B02" w:rsidP="00B31797">
      <w:pPr>
        <w:tabs>
          <w:tab w:val="left" w:pos="1134"/>
        </w:tabs>
        <w:jc w:val="center"/>
        <w:rPr>
          <w:rFonts w:cs="Arial"/>
          <w:b/>
          <w:spacing w:val="-5"/>
          <w:lang w:val="es-ES"/>
        </w:rPr>
      </w:pPr>
    </w:p>
    <w:p w:rsidR="00B31797" w:rsidRPr="004143F9" w:rsidRDefault="00AE3B02" w:rsidP="00B31797">
      <w:pPr>
        <w:tabs>
          <w:tab w:val="left" w:pos="1134"/>
        </w:tabs>
        <w:rPr>
          <w:rFonts w:cs="Arial"/>
          <w:sz w:val="4"/>
        </w:rPr>
      </w:pPr>
    </w:p>
    <w:p w:rsidR="00B31797" w:rsidRDefault="00AE3B02" w:rsidP="007F5465">
      <w:pPr>
        <w:pStyle w:val="NormalWeb"/>
        <w:spacing w:before="0" w:beforeAutospacing="0" w:after="0" w:afterAutospacing="0"/>
        <w:ind w:right="22"/>
        <w:jc w:val="both"/>
        <w:rPr>
          <w:rFonts w:ascii="Arial" w:hAnsi="Arial" w:cs="Arial"/>
          <w:szCs w:val="20"/>
          <w:lang w:val="es-CO"/>
        </w:rPr>
      </w:pPr>
      <w:r>
        <w:rPr>
          <w:rFonts w:ascii="Arial" w:hAnsi="Arial" w:cs="Arial"/>
          <w:szCs w:val="20"/>
          <w:lang w:val="es-CO"/>
        </w:rPr>
        <w:t xml:space="preserve">Que mediante Resolución No. </w:t>
      </w:r>
      <w:r w:rsidRPr="00D2659A">
        <w:rPr>
          <w:rFonts w:ascii="Arial" w:hAnsi="Arial" w:cs="Arial"/>
          <w:szCs w:val="20"/>
          <w:lang w:val="es-CO"/>
        </w:rPr>
        <w:t>0</w:t>
      </w:r>
      <w:r>
        <w:rPr>
          <w:rFonts w:ascii="Arial" w:hAnsi="Arial" w:cs="Arial"/>
          <w:szCs w:val="20"/>
          <w:lang w:val="es-CO"/>
        </w:rPr>
        <w:t>569</w:t>
      </w:r>
      <w:r w:rsidRPr="00D2659A">
        <w:rPr>
          <w:rFonts w:ascii="Arial" w:hAnsi="Arial" w:cs="Arial"/>
          <w:szCs w:val="20"/>
          <w:lang w:val="es-CO"/>
        </w:rPr>
        <w:t xml:space="preserve"> </w:t>
      </w:r>
      <w:r>
        <w:rPr>
          <w:rFonts w:ascii="Arial" w:hAnsi="Arial" w:cs="Arial"/>
          <w:szCs w:val="20"/>
          <w:lang w:val="es-CO"/>
        </w:rPr>
        <w:t xml:space="preserve">del </w:t>
      </w:r>
      <w:r>
        <w:rPr>
          <w:rFonts w:ascii="Arial" w:hAnsi="Arial" w:cs="Arial"/>
          <w:szCs w:val="20"/>
          <w:lang w:val="es-CO"/>
        </w:rPr>
        <w:t>26 de abril</w:t>
      </w:r>
      <w:r w:rsidRPr="00D2659A">
        <w:rPr>
          <w:rFonts w:ascii="Arial" w:hAnsi="Arial" w:cs="Arial"/>
          <w:szCs w:val="20"/>
          <w:lang w:val="es-CO"/>
        </w:rPr>
        <w:t xml:space="preserve"> de 202</w:t>
      </w:r>
      <w:r>
        <w:rPr>
          <w:rFonts w:ascii="Arial" w:hAnsi="Arial" w:cs="Arial"/>
          <w:szCs w:val="20"/>
          <w:lang w:val="es-CO"/>
        </w:rPr>
        <w:t>1</w:t>
      </w:r>
      <w:r>
        <w:rPr>
          <w:rFonts w:ascii="Arial" w:hAnsi="Arial" w:cs="Arial"/>
          <w:szCs w:val="20"/>
          <w:lang w:val="es-CO"/>
        </w:rPr>
        <w:t>, se realizó encargo en el empleo Profesional Especializado Código 222 Grado 2</w:t>
      </w:r>
      <w:r>
        <w:rPr>
          <w:rFonts w:ascii="Arial" w:hAnsi="Arial" w:cs="Arial"/>
          <w:szCs w:val="20"/>
          <w:lang w:val="es-CO"/>
        </w:rPr>
        <w:t>7</w:t>
      </w:r>
      <w:r>
        <w:rPr>
          <w:rFonts w:ascii="Arial" w:hAnsi="Arial" w:cs="Arial"/>
          <w:szCs w:val="20"/>
          <w:lang w:val="es-CO"/>
        </w:rPr>
        <w:t xml:space="preserve"> asignado a la</w:t>
      </w:r>
      <w:r>
        <w:rPr>
          <w:rFonts w:ascii="Arial" w:hAnsi="Arial" w:cs="Arial"/>
          <w:szCs w:val="20"/>
          <w:lang w:val="es-CO"/>
        </w:rPr>
        <w:t xml:space="preserve"> entonces </w:t>
      </w:r>
      <w:r>
        <w:rPr>
          <w:rFonts w:ascii="Arial" w:hAnsi="Arial" w:cs="Arial"/>
          <w:szCs w:val="20"/>
          <w:lang w:val="es-CO"/>
        </w:rPr>
        <w:t xml:space="preserve">Dirección </w:t>
      </w:r>
      <w:r w:rsidRPr="00D2659A">
        <w:rPr>
          <w:rFonts w:ascii="Arial" w:hAnsi="Arial" w:cs="Arial"/>
          <w:lang w:val="es-CO"/>
        </w:rPr>
        <w:t xml:space="preserve">de </w:t>
      </w:r>
      <w:r>
        <w:rPr>
          <w:rFonts w:ascii="Arial" w:hAnsi="Arial" w:cs="Arial"/>
          <w:lang w:val="es-CO"/>
        </w:rPr>
        <w:t>Legalización y Mejoramiento Integral de Barrios</w:t>
      </w:r>
      <w:r>
        <w:rPr>
          <w:rFonts w:ascii="Arial" w:hAnsi="Arial" w:cs="Arial"/>
          <w:lang w:val="es-CO"/>
        </w:rPr>
        <w:t xml:space="preserve"> </w:t>
      </w:r>
      <w:r>
        <w:rPr>
          <w:rFonts w:ascii="Arial" w:hAnsi="Arial" w:cs="Arial"/>
          <w:szCs w:val="20"/>
          <w:lang w:val="es-CO"/>
        </w:rPr>
        <w:t xml:space="preserve">de la Subsecretaría de </w:t>
      </w:r>
      <w:r>
        <w:rPr>
          <w:rFonts w:ascii="Arial" w:hAnsi="Arial" w:cs="Arial"/>
          <w:szCs w:val="20"/>
          <w:lang w:val="es-CO"/>
        </w:rPr>
        <w:t>Planeación Territorial</w:t>
      </w:r>
      <w:r>
        <w:rPr>
          <w:rFonts w:ascii="Arial" w:hAnsi="Arial" w:cs="Arial"/>
          <w:szCs w:val="20"/>
          <w:lang w:val="es-CO"/>
        </w:rPr>
        <w:t>,</w:t>
      </w:r>
      <w:r w:rsidRPr="00D2659A">
        <w:rPr>
          <w:rFonts w:ascii="Arial" w:hAnsi="Arial" w:cs="Arial"/>
          <w:lang w:val="es-CO"/>
        </w:rPr>
        <w:t xml:space="preserve"> </w:t>
      </w:r>
      <w:r>
        <w:rPr>
          <w:rFonts w:ascii="Arial" w:hAnsi="Arial" w:cs="Arial"/>
          <w:lang w:val="es-CO"/>
        </w:rPr>
        <w:t>al servidor</w:t>
      </w:r>
      <w:r w:rsidRPr="00D2659A">
        <w:rPr>
          <w:rFonts w:ascii="Arial" w:hAnsi="Arial" w:cs="Arial"/>
          <w:lang w:val="es-CO"/>
        </w:rPr>
        <w:t xml:space="preserve"> públic</w:t>
      </w:r>
      <w:r>
        <w:rPr>
          <w:rFonts w:ascii="Arial" w:hAnsi="Arial" w:cs="Arial"/>
          <w:lang w:val="es-CO"/>
        </w:rPr>
        <w:t>o</w:t>
      </w:r>
      <w:r w:rsidRPr="00D2659A">
        <w:rPr>
          <w:rFonts w:ascii="Arial" w:hAnsi="Arial" w:cs="Arial"/>
          <w:lang w:val="es-CO"/>
        </w:rPr>
        <w:t xml:space="preserve"> </w:t>
      </w:r>
      <w:r>
        <w:rPr>
          <w:rFonts w:ascii="Arial" w:hAnsi="Arial" w:cs="Arial"/>
          <w:b/>
        </w:rPr>
        <w:t>CARLOS ARTURO FONSECA CÁRDENAS</w:t>
      </w:r>
      <w:r w:rsidRPr="00D2659A">
        <w:rPr>
          <w:rFonts w:ascii="Arial" w:hAnsi="Arial" w:cs="Arial"/>
        </w:rPr>
        <w:t>, identificad</w:t>
      </w:r>
      <w:r>
        <w:rPr>
          <w:rFonts w:ascii="Arial" w:hAnsi="Arial" w:cs="Arial"/>
        </w:rPr>
        <w:t>o</w:t>
      </w:r>
      <w:r w:rsidRPr="00D2659A">
        <w:rPr>
          <w:rFonts w:ascii="Arial" w:hAnsi="Arial" w:cs="Arial"/>
        </w:rPr>
        <w:t xml:space="preserve"> con cédula de ciudadanía No. </w:t>
      </w:r>
      <w:r w:rsidRPr="00100696">
        <w:rPr>
          <w:rFonts w:ascii="Arial" w:hAnsi="Arial" w:cs="Arial"/>
        </w:rPr>
        <w:t>19</w:t>
      </w:r>
      <w:r>
        <w:rPr>
          <w:rFonts w:ascii="Arial" w:hAnsi="Arial" w:cs="Arial"/>
        </w:rPr>
        <w:t>.</w:t>
      </w:r>
      <w:r w:rsidRPr="00100696">
        <w:rPr>
          <w:rFonts w:ascii="Arial" w:hAnsi="Arial" w:cs="Arial"/>
        </w:rPr>
        <w:t>323</w:t>
      </w:r>
      <w:r>
        <w:rPr>
          <w:rFonts w:ascii="Arial" w:hAnsi="Arial" w:cs="Arial"/>
        </w:rPr>
        <w:t>.</w:t>
      </w:r>
      <w:r w:rsidRPr="00100696">
        <w:rPr>
          <w:rFonts w:ascii="Arial" w:hAnsi="Arial" w:cs="Arial"/>
        </w:rPr>
        <w:t>587</w:t>
      </w:r>
      <w:r w:rsidR="004A2D08">
        <w:rPr>
          <w:rFonts w:ascii="Arial" w:hAnsi="Arial" w:cs="Arial"/>
        </w:rPr>
        <w:t xml:space="preserve"> </w:t>
      </w:r>
      <w:bookmarkStart w:id="0" w:name="_GoBack"/>
      <w:bookmarkEnd w:id="0"/>
      <w:r w:rsidRPr="00D2659A">
        <w:rPr>
          <w:rFonts w:ascii="Arial" w:hAnsi="Arial" w:cs="Arial"/>
        </w:rPr>
        <w:t>y titular con derechos de carrera administrativa del e</w:t>
      </w:r>
      <w:r w:rsidRPr="00D2659A">
        <w:rPr>
          <w:rFonts w:ascii="Arial" w:hAnsi="Arial" w:cs="Arial"/>
        </w:rPr>
        <w:t xml:space="preserve">mpleo </w:t>
      </w:r>
      <w:r>
        <w:rPr>
          <w:rFonts w:ascii="Arial" w:hAnsi="Arial" w:cs="Arial"/>
        </w:rPr>
        <w:t>Profesional Especializado</w:t>
      </w:r>
      <w:r w:rsidRPr="00D2659A">
        <w:rPr>
          <w:rFonts w:ascii="Arial" w:hAnsi="Arial" w:cs="Arial"/>
        </w:rPr>
        <w:t xml:space="preserve"> Código </w:t>
      </w:r>
      <w:r>
        <w:rPr>
          <w:rFonts w:ascii="Arial" w:hAnsi="Arial" w:cs="Arial"/>
        </w:rPr>
        <w:t>222</w:t>
      </w:r>
      <w:r w:rsidRPr="00D2659A">
        <w:rPr>
          <w:rFonts w:ascii="Arial" w:hAnsi="Arial" w:cs="Arial"/>
        </w:rPr>
        <w:t xml:space="preserve"> Grado </w:t>
      </w:r>
      <w:r>
        <w:rPr>
          <w:rFonts w:ascii="Arial" w:hAnsi="Arial" w:cs="Arial"/>
        </w:rPr>
        <w:t xml:space="preserve">24 </w:t>
      </w:r>
      <w:r w:rsidRPr="00D2659A">
        <w:rPr>
          <w:rFonts w:ascii="Arial" w:hAnsi="Arial" w:cs="Arial"/>
        </w:rPr>
        <w:t xml:space="preserve">asignado a la </w:t>
      </w:r>
      <w:r>
        <w:rPr>
          <w:rFonts w:ascii="Arial" w:hAnsi="Arial" w:cs="Arial"/>
        </w:rPr>
        <w:t>entonces Dirección de Norma Urbana de la Subsecretaría de Planeación Territorial</w:t>
      </w:r>
      <w:r>
        <w:rPr>
          <w:rFonts w:ascii="Arial" w:hAnsi="Arial" w:cs="Arial"/>
          <w:szCs w:val="20"/>
          <w:lang w:val="es-CO"/>
        </w:rPr>
        <w:t>.</w:t>
      </w:r>
    </w:p>
    <w:p w:rsidR="00B31797" w:rsidRDefault="00AE3B02" w:rsidP="00B31797">
      <w:pPr>
        <w:pStyle w:val="NormalWeb"/>
        <w:spacing w:before="0" w:beforeAutospacing="0" w:after="0" w:afterAutospacing="0"/>
        <w:ind w:right="22"/>
        <w:jc w:val="both"/>
        <w:rPr>
          <w:rFonts w:ascii="Arial" w:hAnsi="Arial" w:cs="Arial"/>
          <w:szCs w:val="20"/>
          <w:lang w:val="es-CO"/>
        </w:rPr>
      </w:pPr>
    </w:p>
    <w:p w:rsidR="002B54E8" w:rsidRPr="002B54E8" w:rsidRDefault="00AE3B02" w:rsidP="002B54E8">
      <w:pPr>
        <w:rPr>
          <w:rFonts w:cs="Arial"/>
        </w:rPr>
      </w:pPr>
      <w:r>
        <w:rPr>
          <w:rFonts w:cs="Arial"/>
        </w:rPr>
        <w:t xml:space="preserve">Que, a través de la Resolución No. 1908 del 1º de noviembre de 2022, </w:t>
      </w:r>
      <w:r w:rsidRPr="00432026">
        <w:rPr>
          <w:i/>
        </w:rPr>
        <w:t xml:space="preserve">“Por la cual se hacen unas </w:t>
      </w:r>
      <w:r w:rsidRPr="00432026">
        <w:rPr>
          <w:i/>
        </w:rPr>
        <w:t>incorporaciones en la planta de personal de la Secretaría Distrital de Planeación establecida mediante el Decreto Distrital No. 433 del 04 de octubre de 2022, se actualizan unos encargos y se incorporan unos servidores públicos con derechos de carrera admi</w:t>
      </w:r>
      <w:r w:rsidRPr="00432026">
        <w:rPr>
          <w:i/>
        </w:rPr>
        <w:t>nistrativa y en provisionalidad</w:t>
      </w:r>
      <w:r>
        <w:t xml:space="preserve">”, se incorporó el empleo Profesional Especializado Código 222 Grado 27 y </w:t>
      </w:r>
      <w:r>
        <w:t>a</w:t>
      </w:r>
      <w:r>
        <w:t xml:space="preserve">l servidor público  </w:t>
      </w:r>
      <w:r>
        <w:rPr>
          <w:b/>
        </w:rPr>
        <w:t xml:space="preserve">CARLOS ARTURO FONSECA CÁRDENAS, </w:t>
      </w:r>
      <w:r>
        <w:t>identificado con cédula de ciudadanía No. 19.323.587,</w:t>
      </w:r>
      <w:r>
        <w:rPr>
          <w:b/>
        </w:rPr>
        <w:t xml:space="preserve"> </w:t>
      </w:r>
      <w:r>
        <w:t xml:space="preserve">a la Subdirección de Planeamiento Local del </w:t>
      </w:r>
      <w:r>
        <w:t>Noroccidente.</w:t>
      </w:r>
    </w:p>
    <w:p w:rsidR="002B54E8" w:rsidRDefault="00AE3B02" w:rsidP="00B31797">
      <w:pPr>
        <w:rPr>
          <w:rFonts w:cs="Arial"/>
        </w:rPr>
      </w:pPr>
    </w:p>
    <w:p w:rsidR="002B54E8" w:rsidRDefault="00AE3B02" w:rsidP="00B31797">
      <w:pPr>
        <w:rPr>
          <w:rFonts w:cs="Arial"/>
        </w:rPr>
      </w:pPr>
    </w:p>
    <w:p w:rsidR="002B54E8" w:rsidRDefault="00AE3B02" w:rsidP="00B31797">
      <w:pPr>
        <w:rPr>
          <w:rFonts w:cs="Arial"/>
        </w:rPr>
      </w:pPr>
    </w:p>
    <w:p w:rsidR="00B31797" w:rsidRPr="000A2AF8" w:rsidRDefault="00AE3B02" w:rsidP="00B31797">
      <w:pPr>
        <w:rPr>
          <w:rFonts w:cs="Arial"/>
        </w:rPr>
      </w:pPr>
      <w:r>
        <w:rPr>
          <w:rFonts w:cs="Arial"/>
        </w:rPr>
        <w:lastRenderedPageBreak/>
        <w:t xml:space="preserve">Que, </w:t>
      </w:r>
      <w:r w:rsidRPr="00BD5AFD">
        <w:rPr>
          <w:rFonts w:cs="Arial"/>
        </w:rPr>
        <w:t xml:space="preserve">mediante Oficio con radicado No. </w:t>
      </w:r>
      <w:r w:rsidRPr="00D2659A">
        <w:rPr>
          <w:rFonts w:cs="Arial"/>
        </w:rPr>
        <w:t>1-2024-</w:t>
      </w:r>
      <w:r>
        <w:rPr>
          <w:rFonts w:cs="Arial"/>
        </w:rPr>
        <w:t xml:space="preserve">65819 del 06 de diciembre de 2024, </w:t>
      </w:r>
      <w:r>
        <w:rPr>
          <w:rFonts w:cs="Arial"/>
        </w:rPr>
        <w:t>el servidor</w:t>
      </w:r>
      <w:r w:rsidRPr="00D2659A">
        <w:rPr>
          <w:rFonts w:cs="Arial"/>
        </w:rPr>
        <w:t xml:space="preserve"> públic</w:t>
      </w:r>
      <w:r>
        <w:rPr>
          <w:rFonts w:cs="Arial"/>
        </w:rPr>
        <w:t>o</w:t>
      </w:r>
      <w:r w:rsidRPr="00D2659A">
        <w:rPr>
          <w:rFonts w:cs="Arial"/>
          <w:szCs w:val="24"/>
        </w:rPr>
        <w:t xml:space="preserve"> </w:t>
      </w:r>
      <w:r>
        <w:rPr>
          <w:rFonts w:cs="Arial"/>
          <w:b/>
          <w:szCs w:val="24"/>
        </w:rPr>
        <w:t>CARLOS ARTURO FONSECA CÀRDENAS</w:t>
      </w:r>
      <w:r w:rsidRPr="00D2659A">
        <w:rPr>
          <w:rFonts w:cs="Arial"/>
          <w:szCs w:val="24"/>
        </w:rPr>
        <w:t>, identificad</w:t>
      </w:r>
      <w:r>
        <w:rPr>
          <w:rFonts w:cs="Arial"/>
          <w:szCs w:val="24"/>
        </w:rPr>
        <w:t>o</w:t>
      </w:r>
      <w:r w:rsidRPr="00D2659A">
        <w:rPr>
          <w:rFonts w:cs="Arial"/>
          <w:szCs w:val="24"/>
        </w:rPr>
        <w:t xml:space="preserve"> con cédula de ciudadanía No. </w:t>
      </w:r>
      <w:r w:rsidRPr="0092638D">
        <w:rPr>
          <w:rFonts w:cs="Arial"/>
          <w:szCs w:val="24"/>
        </w:rPr>
        <w:t>19</w:t>
      </w:r>
      <w:r>
        <w:rPr>
          <w:rFonts w:cs="Arial"/>
          <w:szCs w:val="24"/>
        </w:rPr>
        <w:t>.</w:t>
      </w:r>
      <w:r w:rsidRPr="0092638D">
        <w:rPr>
          <w:rFonts w:cs="Arial"/>
          <w:szCs w:val="24"/>
        </w:rPr>
        <w:t>323</w:t>
      </w:r>
      <w:r>
        <w:rPr>
          <w:rFonts w:cs="Arial"/>
          <w:szCs w:val="24"/>
        </w:rPr>
        <w:t>.</w:t>
      </w:r>
      <w:r w:rsidRPr="0092638D">
        <w:rPr>
          <w:rFonts w:cs="Arial"/>
          <w:szCs w:val="24"/>
        </w:rPr>
        <w:t>587</w:t>
      </w:r>
      <w:r w:rsidRPr="00B06966">
        <w:rPr>
          <w:rFonts w:cs="Arial"/>
        </w:rPr>
        <w:t>,</w:t>
      </w:r>
      <w:r w:rsidRPr="00BD5AFD">
        <w:rPr>
          <w:rFonts w:cs="Arial"/>
        </w:rPr>
        <w:t xml:space="preserve"> presentó renuncia</w:t>
      </w:r>
      <w:r>
        <w:rPr>
          <w:rFonts w:cs="Arial"/>
        </w:rPr>
        <w:t xml:space="preserve"> al encargo en el empleo Profesional</w:t>
      </w:r>
      <w:r>
        <w:rPr>
          <w:rFonts w:cs="Arial"/>
        </w:rPr>
        <w:t xml:space="preserve"> Especializado Código 222 Grado 2</w:t>
      </w:r>
      <w:r>
        <w:rPr>
          <w:rFonts w:cs="Arial"/>
        </w:rPr>
        <w:t>7</w:t>
      </w:r>
      <w:r>
        <w:rPr>
          <w:rFonts w:cs="Arial"/>
        </w:rPr>
        <w:t xml:space="preserve"> asignado a la </w:t>
      </w:r>
      <w:r>
        <w:rPr>
          <w:rFonts w:cs="Arial"/>
        </w:rPr>
        <w:t>Subdirección de Planeamiento Local del Noroccidente</w:t>
      </w:r>
      <w:r>
        <w:rPr>
          <w:rFonts w:cs="Arial"/>
        </w:rPr>
        <w:t xml:space="preserve"> y la renuncia del empleo </w:t>
      </w:r>
      <w:r>
        <w:rPr>
          <w:rFonts w:cs="Arial"/>
          <w:szCs w:val="24"/>
          <w:lang w:val="es-ES"/>
        </w:rPr>
        <w:t xml:space="preserve">Profesional Especializado </w:t>
      </w:r>
      <w:r w:rsidRPr="00D2659A">
        <w:rPr>
          <w:rFonts w:cs="Arial"/>
          <w:szCs w:val="24"/>
          <w:lang w:val="es-ES"/>
        </w:rPr>
        <w:t xml:space="preserve"> Código </w:t>
      </w:r>
      <w:r>
        <w:rPr>
          <w:rFonts w:cs="Arial"/>
          <w:szCs w:val="24"/>
          <w:lang w:val="es-ES"/>
        </w:rPr>
        <w:t>222</w:t>
      </w:r>
      <w:r w:rsidRPr="00D2659A">
        <w:rPr>
          <w:rFonts w:cs="Arial"/>
          <w:szCs w:val="24"/>
          <w:lang w:val="es-ES"/>
        </w:rPr>
        <w:t xml:space="preserve"> Grado </w:t>
      </w:r>
      <w:r>
        <w:rPr>
          <w:rFonts w:cs="Arial"/>
          <w:szCs w:val="24"/>
          <w:lang w:val="es-ES"/>
        </w:rPr>
        <w:t>24</w:t>
      </w:r>
      <w:r w:rsidRPr="00D2659A">
        <w:rPr>
          <w:rFonts w:cs="Arial"/>
          <w:szCs w:val="24"/>
          <w:lang w:val="es-ES"/>
        </w:rPr>
        <w:t xml:space="preserve"> asignado a la </w:t>
      </w:r>
      <w:r>
        <w:rPr>
          <w:rFonts w:cs="Arial"/>
          <w:szCs w:val="24"/>
          <w:lang w:val="es-ES"/>
        </w:rPr>
        <w:t>Subdirección de Consolidación</w:t>
      </w:r>
      <w:r>
        <w:rPr>
          <w:rFonts w:cs="Arial"/>
          <w:szCs w:val="24"/>
          <w:lang w:val="es-ES"/>
        </w:rPr>
        <w:t>,</w:t>
      </w:r>
      <w:r>
        <w:rPr>
          <w:rFonts w:cs="Arial"/>
        </w:rPr>
        <w:t xml:space="preserve"> del cual es titular con derechos de ca</w:t>
      </w:r>
      <w:r>
        <w:rPr>
          <w:rFonts w:cs="Arial"/>
        </w:rPr>
        <w:t xml:space="preserve">rrera administrativa, </w:t>
      </w:r>
      <w:r w:rsidRPr="00BD5AFD">
        <w:rPr>
          <w:rFonts w:cs="Arial"/>
        </w:rPr>
        <w:t xml:space="preserve">a partir </w:t>
      </w:r>
      <w:r>
        <w:rPr>
          <w:rFonts w:cs="Arial"/>
        </w:rPr>
        <w:t xml:space="preserve">del </w:t>
      </w:r>
      <w:r>
        <w:rPr>
          <w:rFonts w:cs="Arial"/>
        </w:rPr>
        <w:t>26 de diciembre</w:t>
      </w:r>
      <w:r>
        <w:rPr>
          <w:rFonts w:cs="Arial"/>
        </w:rPr>
        <w:t xml:space="preserve"> de 2024</w:t>
      </w:r>
      <w:r w:rsidRPr="00BD5AFD">
        <w:rPr>
          <w:rFonts w:cs="Arial"/>
        </w:rPr>
        <w:t>.</w:t>
      </w:r>
    </w:p>
    <w:p w:rsidR="00B31797" w:rsidRPr="004143F9" w:rsidRDefault="00AE3B02" w:rsidP="00B31797">
      <w:pPr>
        <w:pStyle w:val="Textodebloque"/>
        <w:ind w:left="0" w:right="0"/>
        <w:rPr>
          <w:rFonts w:ascii="Arial" w:hAnsi="Arial" w:cs="Arial"/>
          <w:i w:val="0"/>
          <w:iCs w:val="0"/>
          <w:sz w:val="20"/>
          <w:lang w:val="es-ES"/>
        </w:rPr>
      </w:pPr>
    </w:p>
    <w:p w:rsidR="00B31797" w:rsidRPr="00BD5AFD" w:rsidRDefault="00AE3B02" w:rsidP="00B31797">
      <w:pPr>
        <w:pStyle w:val="Textodebloque"/>
        <w:ind w:left="0" w:right="0"/>
        <w:rPr>
          <w:rFonts w:ascii="Arial" w:hAnsi="Arial" w:cs="Arial"/>
          <w:i w:val="0"/>
          <w:iCs w:val="0"/>
          <w:sz w:val="24"/>
          <w:lang w:val="es-ES"/>
        </w:rPr>
      </w:pPr>
      <w:r w:rsidRPr="00BD5AFD">
        <w:rPr>
          <w:rFonts w:ascii="Arial" w:hAnsi="Arial" w:cs="Arial"/>
          <w:i w:val="0"/>
          <w:iCs w:val="0"/>
          <w:sz w:val="24"/>
          <w:lang w:val="es-ES"/>
        </w:rPr>
        <w:t xml:space="preserve">Que el artículo 2.2.11.1.3 del Decreto </w:t>
      </w:r>
      <w:r>
        <w:rPr>
          <w:rFonts w:ascii="Arial" w:hAnsi="Arial" w:cs="Arial"/>
          <w:i w:val="0"/>
          <w:iCs w:val="0"/>
          <w:sz w:val="24"/>
          <w:lang w:val="es-ES"/>
        </w:rPr>
        <w:t>1083 de 2015</w:t>
      </w:r>
      <w:r w:rsidRPr="00BD5AFD">
        <w:rPr>
          <w:rFonts w:ascii="Arial" w:hAnsi="Arial" w:cs="Arial"/>
          <w:i w:val="0"/>
          <w:iCs w:val="0"/>
          <w:sz w:val="24"/>
          <w:lang w:val="es-ES"/>
        </w:rPr>
        <w:t xml:space="preserve"> establece:</w:t>
      </w:r>
    </w:p>
    <w:p w:rsidR="00B31797" w:rsidRPr="004143F9" w:rsidRDefault="00AE3B02" w:rsidP="00B31797">
      <w:pPr>
        <w:pStyle w:val="Textodebloque"/>
        <w:ind w:right="0"/>
        <w:rPr>
          <w:rFonts w:ascii="Arial" w:hAnsi="Arial" w:cs="Arial"/>
          <w:i w:val="0"/>
          <w:iCs w:val="0"/>
          <w:sz w:val="18"/>
          <w:lang w:val="es-ES"/>
        </w:rPr>
      </w:pPr>
    </w:p>
    <w:p w:rsidR="00B31797" w:rsidRPr="002A0E5E" w:rsidRDefault="00AE3B02" w:rsidP="00B31797">
      <w:pPr>
        <w:pStyle w:val="Textodebloque"/>
        <w:ind w:right="873"/>
        <w:rPr>
          <w:rFonts w:ascii="Arial" w:hAnsi="Arial" w:cs="Arial"/>
          <w:iCs w:val="0"/>
          <w:szCs w:val="22"/>
          <w:lang w:val="es-ES"/>
        </w:rPr>
      </w:pPr>
      <w:r w:rsidRPr="002A0E5E">
        <w:rPr>
          <w:rFonts w:ascii="Arial" w:hAnsi="Arial" w:cs="Arial"/>
          <w:iCs w:val="0"/>
          <w:szCs w:val="22"/>
          <w:lang w:val="es-ES"/>
        </w:rPr>
        <w:t xml:space="preserve">“(…) Presentada la renuncia, su aceptación por la autoridad competente se producirá por escrito, y en el acto administrativo </w:t>
      </w:r>
      <w:r w:rsidRPr="002A0E5E">
        <w:rPr>
          <w:rFonts w:ascii="Arial" w:hAnsi="Arial" w:cs="Arial"/>
          <w:iCs w:val="0"/>
          <w:szCs w:val="22"/>
          <w:lang w:val="es-ES"/>
        </w:rPr>
        <w:t>correspondiente deberá determinarse la fecha en que se hará efectiva, que no podrá ser posterior a treinta (30) días de su presentación…”</w:t>
      </w:r>
    </w:p>
    <w:p w:rsidR="00B31797" w:rsidRPr="002A0E5E" w:rsidRDefault="00AE3B02" w:rsidP="00B31797">
      <w:pPr>
        <w:tabs>
          <w:tab w:val="left" w:pos="1134"/>
        </w:tabs>
        <w:ind w:right="873"/>
        <w:rPr>
          <w:rFonts w:cs="Arial"/>
          <w:sz w:val="22"/>
          <w:szCs w:val="22"/>
        </w:rPr>
      </w:pPr>
    </w:p>
    <w:p w:rsidR="00B31797" w:rsidRPr="00BD5AFD" w:rsidRDefault="00AE3B02" w:rsidP="00B31797">
      <w:pPr>
        <w:tabs>
          <w:tab w:val="left" w:pos="1134"/>
        </w:tabs>
        <w:rPr>
          <w:rFonts w:cs="Arial"/>
          <w:bCs/>
          <w:lang w:val="es-ES"/>
        </w:rPr>
      </w:pPr>
      <w:r w:rsidRPr="00BD5AFD">
        <w:rPr>
          <w:rFonts w:cs="Arial"/>
          <w:bCs/>
          <w:lang w:val="es-ES"/>
        </w:rPr>
        <w:t xml:space="preserve">Que con mérito en lo expuesto, </w:t>
      </w:r>
    </w:p>
    <w:p w:rsidR="00B31797" w:rsidRPr="004143F9" w:rsidRDefault="00AE3B02" w:rsidP="00B31797">
      <w:pPr>
        <w:tabs>
          <w:tab w:val="left" w:pos="1134"/>
        </w:tabs>
        <w:rPr>
          <w:rFonts w:cs="Arial"/>
          <w:bCs/>
          <w:sz w:val="4"/>
          <w:lang w:val="es-ES"/>
        </w:rPr>
      </w:pPr>
    </w:p>
    <w:p w:rsidR="00B31797" w:rsidRPr="002A0E5E" w:rsidRDefault="00AE3B02" w:rsidP="00B31797">
      <w:pPr>
        <w:tabs>
          <w:tab w:val="left" w:pos="1134"/>
        </w:tabs>
        <w:jc w:val="center"/>
        <w:rPr>
          <w:rFonts w:cs="Arial"/>
          <w:bCs/>
          <w:sz w:val="28"/>
          <w:szCs w:val="40"/>
          <w:lang w:val="es-ES"/>
        </w:rPr>
      </w:pPr>
    </w:p>
    <w:p w:rsidR="00B31797" w:rsidRPr="00BD5AFD" w:rsidRDefault="00AE3B02" w:rsidP="00B31797">
      <w:pPr>
        <w:tabs>
          <w:tab w:val="left" w:pos="1134"/>
        </w:tabs>
        <w:jc w:val="center"/>
        <w:rPr>
          <w:rFonts w:cs="Arial"/>
          <w:b/>
          <w:spacing w:val="-5"/>
          <w:lang w:val="es-ES"/>
        </w:rPr>
      </w:pPr>
      <w:r w:rsidRPr="00BD5AFD">
        <w:rPr>
          <w:rFonts w:cs="Arial"/>
          <w:b/>
          <w:spacing w:val="-5"/>
          <w:lang w:val="es-ES"/>
        </w:rPr>
        <w:t>R E S U E L V E:</w:t>
      </w:r>
    </w:p>
    <w:p w:rsidR="00B31797" w:rsidRPr="004143F9" w:rsidRDefault="00AE3B02" w:rsidP="00B31797">
      <w:pPr>
        <w:tabs>
          <w:tab w:val="left" w:pos="1134"/>
        </w:tabs>
        <w:rPr>
          <w:rFonts w:cs="Arial"/>
          <w:bCs/>
          <w:sz w:val="10"/>
          <w:lang w:val="es-ES"/>
        </w:rPr>
      </w:pPr>
    </w:p>
    <w:p w:rsidR="00B31797" w:rsidRDefault="00AE3B02" w:rsidP="00B31797">
      <w:pPr>
        <w:tabs>
          <w:tab w:val="left" w:pos="1134"/>
        </w:tabs>
        <w:rPr>
          <w:rFonts w:cs="Arial"/>
          <w:bCs/>
          <w:sz w:val="10"/>
          <w:lang w:val="es-ES"/>
        </w:rPr>
      </w:pPr>
    </w:p>
    <w:p w:rsidR="00B31797" w:rsidRDefault="00AE3B02" w:rsidP="00B31797">
      <w:pPr>
        <w:tabs>
          <w:tab w:val="left" w:pos="1134"/>
        </w:tabs>
        <w:rPr>
          <w:rFonts w:cs="Arial"/>
          <w:bCs/>
          <w:sz w:val="10"/>
          <w:lang w:val="es-ES"/>
        </w:rPr>
      </w:pPr>
    </w:p>
    <w:p w:rsidR="002A0E5E" w:rsidRPr="004143F9" w:rsidRDefault="00AE3B02" w:rsidP="00B31797">
      <w:pPr>
        <w:tabs>
          <w:tab w:val="left" w:pos="1134"/>
        </w:tabs>
        <w:rPr>
          <w:rFonts w:cs="Arial"/>
          <w:bCs/>
          <w:sz w:val="10"/>
          <w:lang w:val="es-ES"/>
        </w:rPr>
      </w:pPr>
    </w:p>
    <w:p w:rsidR="00B31797" w:rsidRPr="00B06966" w:rsidRDefault="00AE3B02" w:rsidP="00B31797">
      <w:pPr>
        <w:autoSpaceDE w:val="0"/>
        <w:autoSpaceDN w:val="0"/>
        <w:adjustRightInd w:val="0"/>
        <w:ind w:right="51"/>
        <w:rPr>
          <w:rFonts w:cs="Arial"/>
        </w:rPr>
      </w:pPr>
      <w:r>
        <w:rPr>
          <w:rFonts w:eastAsiaTheme="majorEastAsia" w:cs="Arial"/>
          <w:b/>
        </w:rPr>
        <w:t>ARTÍCULO PRIMERO.</w:t>
      </w:r>
      <w:r>
        <w:rPr>
          <w:rFonts w:cs="Arial"/>
          <w:b/>
          <w:bCs/>
          <w:szCs w:val="24"/>
          <w:lang w:val="es-ES"/>
        </w:rPr>
        <w:t xml:space="preserve">- </w:t>
      </w:r>
      <w:r>
        <w:rPr>
          <w:rFonts w:cs="Arial"/>
          <w:szCs w:val="24"/>
        </w:rPr>
        <w:t xml:space="preserve">Terminar el encargo efectuado en el </w:t>
      </w:r>
      <w:r>
        <w:rPr>
          <w:rFonts w:cs="Arial"/>
        </w:rPr>
        <w:t xml:space="preserve">empleo </w:t>
      </w:r>
      <w:r>
        <w:rPr>
          <w:rFonts w:cs="Arial"/>
        </w:rPr>
        <w:t>Profesional Especializado Código 222 Grado 2</w:t>
      </w:r>
      <w:r>
        <w:rPr>
          <w:rFonts w:cs="Arial"/>
        </w:rPr>
        <w:t>7</w:t>
      </w:r>
      <w:r>
        <w:rPr>
          <w:rFonts w:cs="Arial"/>
        </w:rPr>
        <w:t xml:space="preserve"> asignado a la </w:t>
      </w:r>
      <w:r>
        <w:rPr>
          <w:rFonts w:cs="Arial"/>
        </w:rPr>
        <w:t>Subdirección de Planeamiento Local del Noroccidente</w:t>
      </w:r>
      <w:r>
        <w:rPr>
          <w:rFonts w:cs="Arial"/>
        </w:rPr>
        <w:t xml:space="preserve"> de la Subsecretaría de </w:t>
      </w:r>
      <w:r>
        <w:rPr>
          <w:rFonts w:cs="Arial"/>
        </w:rPr>
        <w:t>Planeación Territorial</w:t>
      </w:r>
      <w:r>
        <w:rPr>
          <w:rFonts w:cs="Arial"/>
        </w:rPr>
        <w:t xml:space="preserve"> </w:t>
      </w:r>
      <w:r>
        <w:rPr>
          <w:rFonts w:cs="Arial"/>
          <w:szCs w:val="24"/>
        </w:rPr>
        <w:t xml:space="preserve">otorgado mediante la Resolución No. </w:t>
      </w:r>
      <w:r w:rsidRPr="00D2659A">
        <w:rPr>
          <w:rFonts w:cs="Arial"/>
        </w:rPr>
        <w:t>0</w:t>
      </w:r>
      <w:r>
        <w:rPr>
          <w:rFonts w:cs="Arial"/>
        </w:rPr>
        <w:t>569</w:t>
      </w:r>
      <w:r w:rsidRPr="00D2659A">
        <w:rPr>
          <w:rFonts w:cs="Arial"/>
        </w:rPr>
        <w:t xml:space="preserve"> </w:t>
      </w:r>
      <w:r>
        <w:rPr>
          <w:rFonts w:cs="Arial"/>
        </w:rPr>
        <w:t>del 26 de abril</w:t>
      </w:r>
      <w:r w:rsidRPr="00D2659A">
        <w:rPr>
          <w:rFonts w:cs="Arial"/>
        </w:rPr>
        <w:t xml:space="preserve"> de 202</w:t>
      </w:r>
      <w:r>
        <w:rPr>
          <w:rFonts w:cs="Arial"/>
        </w:rPr>
        <w:t>1</w:t>
      </w:r>
      <w:r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al</w:t>
      </w:r>
      <w:r>
        <w:rPr>
          <w:rFonts w:cs="Arial"/>
          <w:szCs w:val="24"/>
        </w:rPr>
        <w:t xml:space="preserve"> </w:t>
      </w:r>
      <w:r>
        <w:rPr>
          <w:rFonts w:cs="Arial"/>
        </w:rPr>
        <w:t>servidor</w:t>
      </w:r>
      <w:r>
        <w:rPr>
          <w:rFonts w:cs="Arial"/>
        </w:rPr>
        <w:t xml:space="preserve"> públic</w:t>
      </w:r>
      <w:r>
        <w:rPr>
          <w:rFonts w:cs="Arial"/>
        </w:rPr>
        <w:t>o</w:t>
      </w:r>
      <w:r>
        <w:rPr>
          <w:rFonts w:cs="Arial"/>
        </w:rPr>
        <w:t xml:space="preserve"> </w:t>
      </w:r>
      <w:r>
        <w:rPr>
          <w:rFonts w:cs="Arial"/>
          <w:b/>
          <w:szCs w:val="24"/>
        </w:rPr>
        <w:t>CARLOS ARTUR</w:t>
      </w:r>
      <w:r>
        <w:rPr>
          <w:rFonts w:cs="Arial"/>
          <w:b/>
          <w:szCs w:val="24"/>
        </w:rPr>
        <w:t>O FONSECA CÁRDENAS</w:t>
      </w:r>
      <w:r w:rsidRPr="00D2659A">
        <w:rPr>
          <w:rFonts w:cs="Arial"/>
          <w:szCs w:val="24"/>
        </w:rPr>
        <w:t>, identifica</w:t>
      </w:r>
      <w:r>
        <w:rPr>
          <w:rFonts w:cs="Arial"/>
          <w:szCs w:val="24"/>
        </w:rPr>
        <w:t>d</w:t>
      </w:r>
      <w:r>
        <w:rPr>
          <w:rFonts w:cs="Arial"/>
          <w:szCs w:val="24"/>
        </w:rPr>
        <w:t>o</w:t>
      </w:r>
      <w:r w:rsidRPr="00D2659A">
        <w:rPr>
          <w:rFonts w:cs="Arial"/>
          <w:szCs w:val="24"/>
        </w:rPr>
        <w:t xml:space="preserve"> con cédula de ciudadanía No. </w:t>
      </w:r>
      <w:r w:rsidRPr="0092638D">
        <w:rPr>
          <w:rFonts w:cs="Arial"/>
          <w:szCs w:val="24"/>
        </w:rPr>
        <w:t>19</w:t>
      </w:r>
      <w:r>
        <w:rPr>
          <w:rFonts w:cs="Arial"/>
          <w:szCs w:val="24"/>
        </w:rPr>
        <w:t>.</w:t>
      </w:r>
      <w:r w:rsidRPr="0092638D">
        <w:rPr>
          <w:rFonts w:cs="Arial"/>
          <w:szCs w:val="24"/>
        </w:rPr>
        <w:t>323</w:t>
      </w:r>
      <w:r>
        <w:rPr>
          <w:rFonts w:cs="Arial"/>
          <w:szCs w:val="24"/>
        </w:rPr>
        <w:t>.</w:t>
      </w:r>
      <w:r w:rsidRPr="0092638D">
        <w:rPr>
          <w:rFonts w:cs="Arial"/>
          <w:szCs w:val="24"/>
        </w:rPr>
        <w:t>587</w:t>
      </w:r>
      <w:r>
        <w:rPr>
          <w:rFonts w:cs="Arial"/>
          <w:szCs w:val="24"/>
        </w:rPr>
        <w:t xml:space="preserve">, titular con derechos de carrera del empleo </w:t>
      </w:r>
      <w:r>
        <w:rPr>
          <w:rFonts w:cs="Arial"/>
          <w:szCs w:val="24"/>
          <w:lang w:val="es-ES"/>
        </w:rPr>
        <w:t>Profesional Especializado</w:t>
      </w:r>
      <w:r w:rsidRPr="00D2659A">
        <w:rPr>
          <w:rFonts w:cs="Arial"/>
          <w:szCs w:val="24"/>
          <w:lang w:val="es-ES"/>
        </w:rPr>
        <w:t xml:space="preserve"> Código </w:t>
      </w:r>
      <w:r>
        <w:rPr>
          <w:rFonts w:cs="Arial"/>
          <w:szCs w:val="24"/>
          <w:lang w:val="es-ES"/>
        </w:rPr>
        <w:t>222</w:t>
      </w:r>
      <w:r w:rsidRPr="00D2659A">
        <w:rPr>
          <w:rFonts w:cs="Arial"/>
          <w:szCs w:val="24"/>
          <w:lang w:val="es-ES"/>
        </w:rPr>
        <w:t xml:space="preserve"> Grado </w:t>
      </w:r>
      <w:r>
        <w:rPr>
          <w:rFonts w:cs="Arial"/>
          <w:szCs w:val="24"/>
          <w:lang w:val="es-ES"/>
        </w:rPr>
        <w:t>24</w:t>
      </w:r>
      <w:r w:rsidRPr="00D2659A">
        <w:rPr>
          <w:rFonts w:cs="Arial"/>
          <w:szCs w:val="24"/>
          <w:lang w:val="es-ES"/>
        </w:rPr>
        <w:t xml:space="preserve"> asignado a la </w:t>
      </w:r>
      <w:r>
        <w:rPr>
          <w:rFonts w:cs="Arial"/>
          <w:szCs w:val="24"/>
          <w:lang w:val="es-ES"/>
        </w:rPr>
        <w:t>Subdirección de Consolidación</w:t>
      </w:r>
      <w:r w:rsidRPr="004143F9">
        <w:rPr>
          <w:rFonts w:cs="Arial"/>
          <w:szCs w:val="24"/>
        </w:rPr>
        <w:t xml:space="preserve"> de la </w:t>
      </w:r>
      <w:r>
        <w:rPr>
          <w:rFonts w:cs="Arial"/>
        </w:rPr>
        <w:t xml:space="preserve">Subsecretaría de </w:t>
      </w:r>
      <w:r>
        <w:rPr>
          <w:rFonts w:cs="Arial"/>
        </w:rPr>
        <w:t>Planeación Territorial</w:t>
      </w:r>
      <w:r>
        <w:rPr>
          <w:rFonts w:cs="Arial"/>
          <w:szCs w:val="24"/>
        </w:rPr>
        <w:t xml:space="preserve">, a partir del </w:t>
      </w:r>
      <w:r>
        <w:rPr>
          <w:rFonts w:cs="Arial"/>
          <w:szCs w:val="24"/>
        </w:rPr>
        <w:t>26 de diciembre</w:t>
      </w:r>
      <w:r>
        <w:rPr>
          <w:rFonts w:cs="Arial"/>
          <w:szCs w:val="24"/>
        </w:rPr>
        <w:t xml:space="preserve"> de 2024</w:t>
      </w:r>
      <w:r>
        <w:rPr>
          <w:rFonts w:cs="Arial"/>
          <w:color w:val="292526"/>
          <w:szCs w:val="24"/>
          <w:lang w:val="es-ES"/>
        </w:rPr>
        <w:t>, de conformidad con lo expuesto en el presente acto</w:t>
      </w:r>
      <w:r>
        <w:rPr>
          <w:rFonts w:cs="Arial"/>
          <w:szCs w:val="24"/>
        </w:rPr>
        <w:t>.</w:t>
      </w:r>
    </w:p>
    <w:p w:rsidR="00B31797" w:rsidRPr="004143F9" w:rsidRDefault="00AE3B02" w:rsidP="00B31797">
      <w:pPr>
        <w:autoSpaceDE w:val="0"/>
        <w:autoSpaceDN w:val="0"/>
        <w:adjustRightInd w:val="0"/>
        <w:ind w:right="51"/>
        <w:rPr>
          <w:rFonts w:cs="Arial"/>
          <w:b/>
          <w:bCs/>
          <w:sz w:val="18"/>
          <w:szCs w:val="24"/>
          <w:lang w:val="es-ES"/>
        </w:rPr>
      </w:pPr>
    </w:p>
    <w:p w:rsidR="00B31797" w:rsidRDefault="00AE3B02" w:rsidP="00B31797">
      <w:pPr>
        <w:tabs>
          <w:tab w:val="left" w:pos="1134"/>
        </w:tabs>
        <w:rPr>
          <w:rFonts w:eastAsiaTheme="majorEastAsia" w:cs="Arial"/>
          <w:b/>
        </w:rPr>
      </w:pPr>
      <w:r>
        <w:rPr>
          <w:rFonts w:cs="Arial"/>
          <w:b/>
          <w:bCs/>
          <w:lang w:val="es-ES"/>
        </w:rPr>
        <w:t xml:space="preserve">ARTÍCULO SEGUNDO. - ACEPTAR </w:t>
      </w:r>
      <w:r>
        <w:rPr>
          <w:rFonts w:cs="Arial"/>
          <w:bCs/>
          <w:lang w:val="es-ES"/>
        </w:rPr>
        <w:t xml:space="preserve">la renuncia al empleo </w:t>
      </w:r>
      <w:r>
        <w:rPr>
          <w:rFonts w:cs="Arial"/>
          <w:szCs w:val="24"/>
          <w:lang w:val="es-ES"/>
        </w:rPr>
        <w:t>Profesional Especializado</w:t>
      </w:r>
      <w:r w:rsidRPr="00D2659A">
        <w:rPr>
          <w:rFonts w:cs="Arial"/>
          <w:szCs w:val="24"/>
          <w:lang w:val="es-ES"/>
        </w:rPr>
        <w:t xml:space="preserve"> Código </w:t>
      </w:r>
      <w:r>
        <w:rPr>
          <w:rFonts w:cs="Arial"/>
          <w:szCs w:val="24"/>
          <w:lang w:val="es-ES"/>
        </w:rPr>
        <w:t>222</w:t>
      </w:r>
      <w:r w:rsidRPr="00D2659A">
        <w:rPr>
          <w:rFonts w:cs="Arial"/>
          <w:szCs w:val="24"/>
          <w:lang w:val="es-ES"/>
        </w:rPr>
        <w:t xml:space="preserve"> Grado </w:t>
      </w:r>
      <w:r>
        <w:rPr>
          <w:rFonts w:cs="Arial"/>
          <w:szCs w:val="24"/>
          <w:lang w:val="es-ES"/>
        </w:rPr>
        <w:t>24</w:t>
      </w:r>
      <w:r w:rsidRPr="00D2659A">
        <w:rPr>
          <w:rFonts w:cs="Arial"/>
          <w:szCs w:val="24"/>
          <w:lang w:val="es-ES"/>
        </w:rPr>
        <w:t xml:space="preserve"> asignado a la </w:t>
      </w:r>
      <w:r>
        <w:rPr>
          <w:rFonts w:cs="Arial"/>
          <w:szCs w:val="24"/>
          <w:lang w:val="es-ES"/>
        </w:rPr>
        <w:t>Subdirección de Consolidación</w:t>
      </w:r>
      <w:r w:rsidRPr="004143F9">
        <w:rPr>
          <w:rFonts w:cs="Arial"/>
          <w:szCs w:val="24"/>
        </w:rPr>
        <w:t xml:space="preserve"> de la </w:t>
      </w:r>
      <w:r>
        <w:rPr>
          <w:rFonts w:cs="Arial"/>
        </w:rPr>
        <w:t xml:space="preserve">Subsecretaría de </w:t>
      </w:r>
      <w:r>
        <w:rPr>
          <w:rFonts w:cs="Arial"/>
        </w:rPr>
        <w:t>Planeación Territorial</w:t>
      </w:r>
      <w:r>
        <w:rPr>
          <w:rFonts w:cs="Arial"/>
        </w:rPr>
        <w:t xml:space="preserve">, del cual es titular con derechos de carrera administrativa </w:t>
      </w:r>
      <w:r>
        <w:rPr>
          <w:rFonts w:cs="Arial"/>
        </w:rPr>
        <w:t>el servidor</w:t>
      </w:r>
      <w:r>
        <w:rPr>
          <w:rFonts w:cs="Arial"/>
        </w:rPr>
        <w:t xml:space="preserve"> públic</w:t>
      </w:r>
      <w:r>
        <w:rPr>
          <w:rFonts w:cs="Arial"/>
        </w:rPr>
        <w:t>o</w:t>
      </w:r>
      <w:r>
        <w:rPr>
          <w:rFonts w:cs="Arial"/>
        </w:rPr>
        <w:t xml:space="preserve"> </w:t>
      </w:r>
      <w:r>
        <w:rPr>
          <w:rFonts w:cs="Arial"/>
          <w:b/>
          <w:szCs w:val="24"/>
        </w:rPr>
        <w:t>CARLOS ARTURO FONSECA CÀRDENAS</w:t>
      </w:r>
      <w:r w:rsidRPr="00D2659A">
        <w:rPr>
          <w:rFonts w:cs="Arial"/>
          <w:szCs w:val="24"/>
        </w:rPr>
        <w:t>, identificad</w:t>
      </w:r>
      <w:r>
        <w:rPr>
          <w:rFonts w:cs="Arial"/>
          <w:szCs w:val="24"/>
        </w:rPr>
        <w:t>a</w:t>
      </w:r>
      <w:r w:rsidRPr="00D2659A">
        <w:rPr>
          <w:rFonts w:cs="Arial"/>
          <w:szCs w:val="24"/>
        </w:rPr>
        <w:t xml:space="preserve"> con cédula de ciudadanía No. </w:t>
      </w:r>
      <w:r w:rsidRPr="00884C31">
        <w:rPr>
          <w:rFonts w:cs="Arial"/>
          <w:szCs w:val="24"/>
        </w:rPr>
        <w:t>19</w:t>
      </w:r>
      <w:r>
        <w:rPr>
          <w:rFonts w:cs="Arial"/>
          <w:szCs w:val="24"/>
        </w:rPr>
        <w:t>.</w:t>
      </w:r>
      <w:r w:rsidRPr="00884C31">
        <w:rPr>
          <w:rFonts w:cs="Arial"/>
          <w:szCs w:val="24"/>
        </w:rPr>
        <w:t>323</w:t>
      </w:r>
      <w:r>
        <w:rPr>
          <w:rFonts w:cs="Arial"/>
          <w:szCs w:val="24"/>
        </w:rPr>
        <w:t>.</w:t>
      </w:r>
      <w:r w:rsidRPr="00884C31">
        <w:rPr>
          <w:rFonts w:cs="Arial"/>
          <w:szCs w:val="24"/>
        </w:rPr>
        <w:t>587</w:t>
      </w:r>
      <w:r>
        <w:rPr>
          <w:rFonts w:cs="Arial"/>
        </w:rPr>
        <w:t xml:space="preserve">, </w:t>
      </w:r>
      <w:r w:rsidRPr="004143F9">
        <w:rPr>
          <w:rFonts w:cs="Arial"/>
        </w:rPr>
        <w:t xml:space="preserve">a partir </w:t>
      </w:r>
      <w:r>
        <w:rPr>
          <w:rFonts w:cs="Arial"/>
        </w:rPr>
        <w:t xml:space="preserve">del </w:t>
      </w:r>
      <w:r>
        <w:rPr>
          <w:rFonts w:cs="Arial"/>
        </w:rPr>
        <w:t>26 de diciembre</w:t>
      </w:r>
      <w:r>
        <w:rPr>
          <w:rFonts w:cs="Arial"/>
        </w:rPr>
        <w:t xml:space="preserve"> de 2024</w:t>
      </w:r>
      <w:r>
        <w:rPr>
          <w:rFonts w:cs="Arial"/>
          <w:lang w:val="es-ES"/>
        </w:rPr>
        <w:t xml:space="preserve">, de conformidad con lo </w:t>
      </w:r>
      <w:r>
        <w:rPr>
          <w:rFonts w:cs="Arial"/>
          <w:lang w:val="es-ES"/>
        </w:rPr>
        <w:t>expuesto en el presente acto.</w:t>
      </w:r>
    </w:p>
    <w:p w:rsidR="00B31797" w:rsidRPr="004143F9" w:rsidRDefault="00AE3B02" w:rsidP="00B31797">
      <w:pPr>
        <w:tabs>
          <w:tab w:val="left" w:pos="1134"/>
        </w:tabs>
        <w:rPr>
          <w:rFonts w:eastAsiaTheme="majorEastAsia" w:cs="Arial"/>
          <w:b/>
          <w:sz w:val="22"/>
        </w:rPr>
      </w:pPr>
    </w:p>
    <w:p w:rsidR="00B31797" w:rsidRPr="00BD5AFD" w:rsidRDefault="00AE3B02" w:rsidP="00B31797">
      <w:pPr>
        <w:tabs>
          <w:tab w:val="left" w:pos="1134"/>
        </w:tabs>
        <w:rPr>
          <w:rFonts w:cs="Arial"/>
          <w:bCs/>
          <w:lang w:val="es-ES"/>
        </w:rPr>
      </w:pPr>
      <w:r>
        <w:rPr>
          <w:rFonts w:eastAsiaTheme="majorEastAsia" w:cs="Arial"/>
          <w:b/>
        </w:rPr>
        <w:lastRenderedPageBreak/>
        <w:t>ARTÍCULO TERCER</w:t>
      </w:r>
      <w:r w:rsidRPr="00BD5AFD">
        <w:rPr>
          <w:rFonts w:eastAsiaTheme="majorEastAsia" w:cs="Arial"/>
          <w:b/>
        </w:rPr>
        <w:t>O. –</w:t>
      </w:r>
      <w:r w:rsidRPr="00BD5AFD">
        <w:rPr>
          <w:rFonts w:cs="Arial"/>
          <w:bCs/>
          <w:lang w:val="es-ES"/>
        </w:rPr>
        <w:t xml:space="preserve"> La presente resolución rige a partir de la fecha de su comunicación.</w:t>
      </w:r>
    </w:p>
    <w:p w:rsidR="00B31797" w:rsidRPr="004143F9" w:rsidRDefault="00AE3B02" w:rsidP="00B31797">
      <w:pPr>
        <w:tabs>
          <w:tab w:val="left" w:pos="3402"/>
          <w:tab w:val="right" w:pos="8647"/>
        </w:tabs>
        <w:rPr>
          <w:rFonts w:cs="Arial"/>
          <w:bCs/>
          <w:sz w:val="20"/>
          <w:lang w:val="es-ES"/>
        </w:rPr>
      </w:pPr>
    </w:p>
    <w:p w:rsidR="00B31797" w:rsidRPr="009C2A2F" w:rsidRDefault="00AE3B02" w:rsidP="00B31797">
      <w:pPr>
        <w:pStyle w:val="Ttulo2"/>
        <w:spacing w:before="0"/>
        <w:rPr>
          <w:rFonts w:ascii="Arial" w:eastAsiaTheme="majorEastAsia" w:hAnsi="Arial" w:cs="Arial"/>
          <w:bCs w:val="0"/>
          <w:i w:val="0"/>
          <w:iCs w:val="0"/>
          <w:sz w:val="24"/>
          <w:szCs w:val="20"/>
        </w:rPr>
      </w:pPr>
      <w:r w:rsidRPr="009C2A2F">
        <w:rPr>
          <w:rFonts w:ascii="Arial" w:eastAsiaTheme="majorEastAsia" w:hAnsi="Arial" w:cs="Arial"/>
          <w:bCs w:val="0"/>
          <w:i w:val="0"/>
          <w:iCs w:val="0"/>
          <w:sz w:val="24"/>
          <w:szCs w:val="20"/>
        </w:rPr>
        <w:t>COMUNÍQUESE Y CÚMPLASE</w:t>
      </w:r>
    </w:p>
    <w:p w:rsidR="00B31797" w:rsidRPr="00BD5AFD" w:rsidRDefault="00AE3B02" w:rsidP="00B31797">
      <w:pPr>
        <w:autoSpaceDE w:val="0"/>
        <w:autoSpaceDN w:val="0"/>
        <w:adjustRightInd w:val="0"/>
        <w:rPr>
          <w:rFonts w:cs="Arial"/>
          <w:bCs/>
          <w:lang w:val="es-ES"/>
        </w:rPr>
      </w:pPr>
      <w:r w:rsidRPr="00BD5AFD">
        <w:rPr>
          <w:rFonts w:cs="Arial"/>
          <w:bCs/>
          <w:lang w:val="es-ES"/>
        </w:rPr>
        <w:t xml:space="preserve">Dada en Bogotá, D. C., a los </w:t>
      </w:r>
    </w:p>
    <w:p w:rsidR="00B31797" w:rsidRPr="004143F9" w:rsidRDefault="00AE3B02" w:rsidP="00B31797">
      <w:pPr>
        <w:jc w:val="center"/>
        <w:rPr>
          <w:rFonts w:cs="Arial"/>
          <w:szCs w:val="22"/>
          <w:lang w:val="es-ES"/>
        </w:rPr>
      </w:pPr>
    </w:p>
    <w:p w:rsidR="00C16954" w:rsidRPr="004830A3" w:rsidRDefault="00AE3B02" w:rsidP="0092638D">
      <w:pPr>
        <w:jc w:val="center"/>
        <w:rPr>
          <w:rFonts w:cs="Arial"/>
          <w:sz w:val="22"/>
          <w:szCs w:val="22"/>
          <w:lang w:val="es-ES"/>
        </w:rPr>
        <w:sectPr w:rsidR="00C16954" w:rsidRPr="004830A3" w:rsidSect="0092638D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C16954" w:rsidRPr="004830A3" w:rsidRDefault="00AE3B02" w:rsidP="0092638D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C16954" w:rsidRPr="004830A3" w:rsidRDefault="00AE3B02" w:rsidP="0092638D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C16954" w:rsidRPr="004830A3" w:rsidRDefault="00AE3B02" w:rsidP="0092638D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C16954" w:rsidRPr="004830A3" w:rsidRDefault="00AE3B02" w:rsidP="0092638D">
      <w:pPr>
        <w:rPr>
          <w:rFonts w:cs="Arial"/>
          <w:b/>
          <w:sz w:val="22"/>
          <w:szCs w:val="22"/>
          <w:lang w:val="es-ES"/>
        </w:rPr>
        <w:sectPr w:rsidR="00C16954" w:rsidRPr="004830A3" w:rsidSect="0092638D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B31797" w:rsidRPr="00CB1976" w:rsidRDefault="00AE3B02" w:rsidP="00B31797">
      <w:pPr>
        <w:rPr>
          <w:rFonts w:cs="Arial"/>
          <w:sz w:val="16"/>
          <w:szCs w:val="16"/>
          <w:lang w:val="es-ES"/>
        </w:rPr>
      </w:pPr>
    </w:p>
    <w:p w:rsidR="00B31797" w:rsidRPr="00CB1976" w:rsidRDefault="00AE3B02" w:rsidP="00B31797">
      <w:pPr>
        <w:ind w:right="-160"/>
        <w:rPr>
          <w:rFonts w:cs="Arial"/>
          <w:sz w:val="16"/>
          <w:szCs w:val="16"/>
        </w:rPr>
      </w:pPr>
      <w:r w:rsidRPr="00CB1976">
        <w:rPr>
          <w:rFonts w:cs="Arial"/>
          <w:sz w:val="16"/>
          <w:szCs w:val="16"/>
        </w:rPr>
        <w:t xml:space="preserve">Revisó y aprobó:  </w:t>
      </w:r>
      <w:r w:rsidRPr="00CB1976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>Mónica Steffany Consuegra Avendaño</w:t>
      </w:r>
      <w:r w:rsidRPr="00CB1976">
        <w:rPr>
          <w:rFonts w:cs="Arial"/>
          <w:sz w:val="16"/>
          <w:szCs w:val="16"/>
        </w:rPr>
        <w:t xml:space="preserve"> - Directora de Talento Humano</w:t>
      </w:r>
    </w:p>
    <w:p w:rsidR="00C16954" w:rsidRDefault="00AE3B02" w:rsidP="0092638D">
      <w:pPr>
        <w:rPr>
          <w:rFonts w:cs="Arial"/>
          <w:sz w:val="22"/>
          <w:szCs w:val="22"/>
          <w:lang w:val="es-ES"/>
        </w:rPr>
      </w:pPr>
      <w:r w:rsidRPr="00CB1976">
        <w:rPr>
          <w:rFonts w:eastAsiaTheme="minorEastAsia" w:cs="Arial"/>
          <w:sz w:val="16"/>
          <w:szCs w:val="16"/>
        </w:rPr>
        <w:t xml:space="preserve">Proyectó: </w:t>
      </w:r>
      <w:r w:rsidRPr="00CB1976">
        <w:rPr>
          <w:rFonts w:eastAsiaTheme="minorEastAsia" w:cs="Arial"/>
          <w:sz w:val="16"/>
          <w:szCs w:val="16"/>
        </w:rPr>
        <w:tab/>
      </w:r>
      <w:r>
        <w:rPr>
          <w:rFonts w:cs="Arial"/>
          <w:sz w:val="16"/>
          <w:szCs w:val="16"/>
        </w:rPr>
        <w:t>Marcela Lozano Kopp</w:t>
      </w:r>
      <w:r w:rsidRPr="00CB1976">
        <w:rPr>
          <w:rFonts w:cs="Arial"/>
          <w:sz w:val="16"/>
          <w:szCs w:val="16"/>
        </w:rPr>
        <w:t>- Profesional Especializado</w:t>
      </w:r>
    </w:p>
    <w:sectPr w:rsidR="00C16954" w:rsidSect="0092638D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B02" w:rsidRDefault="00AE3B02">
      <w:r>
        <w:separator/>
      </w:r>
    </w:p>
  </w:endnote>
  <w:endnote w:type="continuationSeparator" w:id="0">
    <w:p w:rsidR="00AE3B02" w:rsidRDefault="00AE3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638D" w:rsidRPr="009E29D1" w:rsidRDefault="00AE3B02" w:rsidP="0092638D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92638D" w:rsidRDefault="00AE3B02" w:rsidP="0092638D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92638D" w:rsidRPr="009E29D1" w:rsidRDefault="00AE3B02" w:rsidP="0092638D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92638D" w:rsidRPr="009E29D1" w:rsidRDefault="00AE3B02" w:rsidP="0092638D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92638D" w:rsidRPr="009E29D1" w:rsidRDefault="00AE3B02" w:rsidP="0092638D">
    <w:pPr>
      <w:pStyle w:val="Piedepgina"/>
      <w:rPr>
        <w:sz w:val="14"/>
        <w:szCs w:val="14"/>
      </w:rPr>
    </w:pPr>
  </w:p>
  <w:p w:rsidR="0092638D" w:rsidRPr="009E29D1" w:rsidRDefault="00AE3B02" w:rsidP="0092638D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92638D" w:rsidRPr="009E29D1" w:rsidRDefault="00AE3B02" w:rsidP="0092638D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 21 Nª69B-80 ext. </w:t>
    </w:r>
    <w:r w:rsidRPr="009E29D1">
      <w:rPr>
        <w:b/>
        <w:sz w:val="14"/>
        <w:szCs w:val="14"/>
      </w:rPr>
      <w:t>9014-9018</w:t>
    </w:r>
  </w:p>
  <w:p w:rsidR="0092638D" w:rsidRPr="009E29D1" w:rsidRDefault="00AE3B02" w:rsidP="0092638D">
    <w:pPr>
      <w:pStyle w:val="Piedepgina"/>
      <w:rPr>
        <w:sz w:val="14"/>
        <w:szCs w:val="14"/>
      </w:rPr>
    </w:pPr>
  </w:p>
  <w:p w:rsidR="0092638D" w:rsidRPr="009E29D1" w:rsidRDefault="00AE3B02" w:rsidP="0092638D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92638D" w:rsidRPr="009E29D1" w:rsidRDefault="00AE3B02" w:rsidP="0092638D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92638D" w:rsidRPr="009E29D1" w:rsidRDefault="00AE3B02" w:rsidP="0092638D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92638D" w:rsidRDefault="00AE3B02" w:rsidP="0092638D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92638D" w:rsidRDefault="00AE3B02" w:rsidP="0092638D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y del artículo 7° de la Ley 527 de 1999.</w:t>
    </w:r>
  </w:p>
  <w:p w:rsidR="0092638D" w:rsidRPr="00E600A5" w:rsidRDefault="00AE3B02" w:rsidP="0092638D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B02" w:rsidRDefault="00AE3B02">
      <w:r>
        <w:separator/>
      </w:r>
    </w:p>
  </w:footnote>
  <w:footnote w:type="continuationSeparator" w:id="0">
    <w:p w:rsidR="00AE3B02" w:rsidRDefault="00AE3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EE7AD9" w:rsidTr="0092638D">
      <w:tc>
        <w:tcPr>
          <w:tcW w:w="4614" w:type="dxa"/>
          <w:shd w:val="clear" w:color="auto" w:fill="auto"/>
        </w:tcPr>
        <w:p w:rsidR="0092638D" w:rsidRPr="00FE3719" w:rsidRDefault="00AE3B02" w:rsidP="0092638D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</w:t>
          </w:r>
          <w:r w:rsidRPr="00542C05">
            <w:rPr>
              <w:rFonts w:ascii="Arial Narrow" w:hAnsi="Arial Narrow"/>
              <w:b/>
              <w:sz w:val="16"/>
              <w:szCs w:val="16"/>
            </w:rPr>
            <w:t>DISTRITAL DE 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EE7AD9" w:rsidTr="0092638D">
      <w:tc>
        <w:tcPr>
          <w:tcW w:w="4614" w:type="dxa"/>
          <w:shd w:val="clear" w:color="auto" w:fill="auto"/>
        </w:tcPr>
        <w:p w:rsidR="0092638D" w:rsidRPr="00FE3719" w:rsidRDefault="00AE3B02" w:rsidP="0092638D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4"/>
        </w:p>
      </w:tc>
    </w:tr>
    <w:tr w:rsidR="00EE7AD9" w:rsidTr="0092638D">
      <w:tc>
        <w:tcPr>
          <w:tcW w:w="4614" w:type="dxa"/>
          <w:shd w:val="clear" w:color="auto" w:fill="auto"/>
        </w:tcPr>
        <w:p w:rsidR="0092638D" w:rsidRPr="00FE3719" w:rsidRDefault="00AE3B02" w:rsidP="0092638D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2456391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2024-12-10</w:t>
          </w:r>
          <w:bookmarkEnd w:id="6"/>
        </w:p>
      </w:tc>
    </w:tr>
    <w:tr w:rsidR="00EE7AD9" w:rsidTr="0092638D">
      <w:tc>
        <w:tcPr>
          <w:tcW w:w="4614" w:type="dxa"/>
          <w:shd w:val="clear" w:color="auto" w:fill="auto"/>
        </w:tcPr>
        <w:p w:rsidR="0092638D" w:rsidRPr="00FE3719" w:rsidRDefault="00AE3B02" w:rsidP="0092638D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EE7AD9" w:rsidTr="0092638D">
      <w:tc>
        <w:tcPr>
          <w:tcW w:w="4614" w:type="dxa"/>
          <w:shd w:val="clear" w:color="auto" w:fill="auto"/>
        </w:tcPr>
        <w:p w:rsidR="0092638D" w:rsidRPr="00FE3719" w:rsidRDefault="00AE3B02" w:rsidP="0092638D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 Humano</w:t>
          </w:r>
          <w:bookmarkEnd w:id="8"/>
        </w:p>
      </w:tc>
    </w:tr>
    <w:tr w:rsidR="00EE7AD9" w:rsidTr="0092638D">
      <w:tc>
        <w:tcPr>
          <w:tcW w:w="4614" w:type="dxa"/>
          <w:shd w:val="clear" w:color="auto" w:fill="auto"/>
        </w:tcPr>
        <w:p w:rsidR="0092638D" w:rsidRPr="00FE3719" w:rsidRDefault="00AE3B02" w:rsidP="0092638D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92638D" w:rsidRPr="00FA208F" w:rsidRDefault="00AE3B02" w:rsidP="0092638D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D9"/>
    <w:rsid w:val="004A2D08"/>
    <w:rsid w:val="00AE3B02"/>
    <w:rsid w:val="00EE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5799AB"/>
  <w15:docId w15:val="{DF2E60DD-74DF-487E-9AFD-2D865208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unhideWhenUsed/>
    <w:rsid w:val="00B31797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/>
    </w:rPr>
  </w:style>
  <w:style w:type="paragraph" w:styleId="Textodebloque">
    <w:name w:val="Block Text"/>
    <w:basedOn w:val="Normal"/>
    <w:unhideWhenUsed/>
    <w:rsid w:val="00B31797"/>
    <w:pPr>
      <w:tabs>
        <w:tab w:val="left" w:pos="1134"/>
      </w:tabs>
      <w:ind w:left="1080" w:right="947"/>
    </w:pPr>
    <w:rPr>
      <w:rFonts w:ascii="Times New Roman" w:hAnsi="Times New Roman"/>
      <w:bCs/>
      <w:i/>
      <w:i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33C56-F349-4835-968B-C4C72A895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633</Words>
  <Characters>3484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6</cp:revision>
  <cp:lastPrinted>2010-09-29T14:18:00Z</cp:lastPrinted>
  <dcterms:created xsi:type="dcterms:W3CDTF">2024-12-10T20:03:00Z</dcterms:created>
  <dcterms:modified xsi:type="dcterms:W3CDTF">2024-12-10T21:21:00Z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